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D" w:rsidRDefault="00A954ED" w:rsidP="00A954ED">
      <w:pPr>
        <w:pStyle w:val="NormalWeb"/>
        <w:spacing w:before="0" w:beforeAutospacing="0" w:after="320" w:afterAutospacing="0"/>
      </w:pPr>
      <w:r>
        <w:rPr>
          <w:rFonts w:ascii="Arial" w:hAnsi="Arial" w:cs="Arial"/>
          <w:b/>
          <w:bCs/>
          <w:color w:val="000000"/>
          <w:sz w:val="36"/>
          <w:szCs w:val="36"/>
        </w:rPr>
        <w:t>On your poster include the following items:</w:t>
      </w:r>
    </w:p>
    <w:p w:rsidR="00A954ED" w:rsidRDefault="00A954ED" w:rsidP="00A954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An explanation of what is being taxed. What is the tax base?</w:t>
      </w:r>
    </w:p>
    <w:p w:rsidR="00A954ED" w:rsidRDefault="00A954ED" w:rsidP="00A954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An explanation of how it is taxed (proportional, regressive, or progressive). Include why it is taxed that way.</w:t>
      </w:r>
    </w:p>
    <w:p w:rsidR="00A954ED" w:rsidRDefault="00A954ED" w:rsidP="00A954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What are specific details in your example (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ie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information that exclusively applies to your tax 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base.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Example: issues with funding public education with property taxes)</w:t>
      </w:r>
    </w:p>
    <w:p w:rsidR="00A954ED" w:rsidRDefault="00A954ED" w:rsidP="00A954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What is one way that either the House or Senate version of the new tax plan addresses this tax base (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ie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fewer brackets or marginal tax rates for income taxes)</w:t>
      </w:r>
    </w:p>
    <w:p w:rsidR="00A954ED" w:rsidRDefault="00A954ED" w:rsidP="00A954ED">
      <w:pPr>
        <w:pStyle w:val="NormalWeb"/>
        <w:numPr>
          <w:ilvl w:val="0"/>
          <w:numId w:val="1"/>
        </w:numPr>
        <w:spacing w:before="0" w:beforeAutospacing="0" w:after="32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An illustration that visually depicts the tax base.</w:t>
      </w:r>
    </w:p>
    <w:p w:rsidR="00C10726" w:rsidRDefault="00C10726">
      <w:bookmarkStart w:id="0" w:name="_GoBack"/>
      <w:bookmarkEnd w:id="0"/>
    </w:p>
    <w:sectPr w:rsidR="00C10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2201"/>
    <w:multiLevelType w:val="multilevel"/>
    <w:tmpl w:val="9242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ED"/>
    <w:rsid w:val="00A954ED"/>
    <w:rsid w:val="00C1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B2BEE-649B-466D-B78D-E11DC5CE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2017-12-08T19:15:00Z</dcterms:created>
  <dcterms:modified xsi:type="dcterms:W3CDTF">2017-12-08T19:15:00Z</dcterms:modified>
</cp:coreProperties>
</file>